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6DEA" w14:textId="77777777" w:rsidR="0028399C" w:rsidRPr="0028399C" w:rsidRDefault="0028399C" w:rsidP="0028399C">
      <w:pPr>
        <w:autoSpaceDE w:val="0"/>
        <w:autoSpaceDN w:val="0"/>
        <w:adjustRightInd w:val="0"/>
        <w:spacing w:after="0" w:line="240" w:lineRule="auto"/>
        <w:rPr>
          <w:rFonts w:ascii="Times New Roman" w:hAnsi="Times New Roman" w:cs="Times New Roman"/>
          <w:color w:val="000000"/>
          <w:sz w:val="24"/>
          <w:szCs w:val="24"/>
        </w:rPr>
      </w:pPr>
    </w:p>
    <w:p w14:paraId="6A40AD81" w14:textId="77777777" w:rsidR="0028399C" w:rsidRPr="0028399C" w:rsidRDefault="0028399C" w:rsidP="0028399C">
      <w:pPr>
        <w:autoSpaceDE w:val="0"/>
        <w:autoSpaceDN w:val="0"/>
        <w:adjustRightInd w:val="0"/>
        <w:spacing w:after="0" w:line="240" w:lineRule="auto"/>
        <w:rPr>
          <w:rFonts w:ascii="Times New Roman" w:hAnsi="Times New Roman" w:cs="Times New Roman"/>
          <w:color w:val="000000"/>
          <w:sz w:val="24"/>
          <w:szCs w:val="24"/>
        </w:rPr>
      </w:pPr>
    </w:p>
    <w:p w14:paraId="4E4D25AC" w14:textId="77777777" w:rsidR="0028399C" w:rsidRPr="0028399C" w:rsidRDefault="0028399C" w:rsidP="0028399C">
      <w:pPr>
        <w:autoSpaceDE w:val="0"/>
        <w:autoSpaceDN w:val="0"/>
        <w:adjustRightInd w:val="0"/>
        <w:spacing w:after="0" w:line="240" w:lineRule="auto"/>
        <w:jc w:val="center"/>
        <w:rPr>
          <w:rFonts w:ascii="Times New Roman" w:hAnsi="Times New Roman" w:cs="Times New Roman"/>
          <w:color w:val="000000"/>
          <w:sz w:val="28"/>
          <w:szCs w:val="28"/>
        </w:rPr>
      </w:pPr>
      <w:r w:rsidRPr="0028399C">
        <w:rPr>
          <w:rFonts w:ascii="Times New Roman" w:hAnsi="Times New Roman" w:cs="Times New Roman"/>
          <w:sz w:val="24"/>
          <w:szCs w:val="24"/>
        </w:rPr>
        <w:t xml:space="preserve"> </w:t>
      </w:r>
      <w:r w:rsidRPr="0028399C">
        <w:rPr>
          <w:rFonts w:ascii="Times New Roman" w:hAnsi="Times New Roman" w:cs="Times New Roman"/>
          <w:b/>
          <w:bCs/>
          <w:color w:val="000000"/>
          <w:sz w:val="28"/>
          <w:szCs w:val="28"/>
        </w:rPr>
        <w:t xml:space="preserve">THE GRADUATE SCHOOL </w:t>
      </w:r>
    </w:p>
    <w:p w14:paraId="00AB2256" w14:textId="77777777" w:rsidR="0028399C" w:rsidRPr="0028399C" w:rsidRDefault="0028399C" w:rsidP="0028399C">
      <w:pPr>
        <w:autoSpaceDE w:val="0"/>
        <w:autoSpaceDN w:val="0"/>
        <w:adjustRightInd w:val="0"/>
        <w:spacing w:after="0" w:line="240" w:lineRule="auto"/>
        <w:jc w:val="center"/>
        <w:rPr>
          <w:rFonts w:ascii="Times New Roman" w:hAnsi="Times New Roman" w:cs="Times New Roman"/>
          <w:color w:val="000000"/>
          <w:sz w:val="28"/>
          <w:szCs w:val="28"/>
        </w:rPr>
      </w:pPr>
      <w:r w:rsidRPr="0028399C">
        <w:rPr>
          <w:rFonts w:ascii="Times New Roman" w:hAnsi="Times New Roman" w:cs="Times New Roman"/>
          <w:b/>
          <w:bCs/>
          <w:color w:val="000000"/>
          <w:sz w:val="28"/>
          <w:szCs w:val="28"/>
        </w:rPr>
        <w:t xml:space="preserve">FACULTY PERFORMANCE EVALUATIONS, MERIT PAY INCREASE, AND PROMOTION CRITERIA &amp; PROCESS FOR NON-TENURE-TRACK-FACULTY </w:t>
      </w:r>
    </w:p>
    <w:p w14:paraId="4050F178" w14:textId="77777777" w:rsidR="0028399C" w:rsidRDefault="0028399C" w:rsidP="0028399C">
      <w:pPr>
        <w:autoSpaceDE w:val="0"/>
        <w:autoSpaceDN w:val="0"/>
        <w:adjustRightInd w:val="0"/>
        <w:spacing w:after="0" w:line="240" w:lineRule="auto"/>
        <w:jc w:val="center"/>
        <w:rPr>
          <w:rFonts w:ascii="Times New Roman" w:hAnsi="Times New Roman" w:cs="Times New Roman"/>
          <w:b/>
          <w:bCs/>
          <w:color w:val="000000"/>
          <w:sz w:val="28"/>
          <w:szCs w:val="28"/>
        </w:rPr>
      </w:pPr>
      <w:r w:rsidRPr="0028399C">
        <w:rPr>
          <w:rFonts w:ascii="Times New Roman" w:hAnsi="Times New Roman" w:cs="Times New Roman"/>
          <w:b/>
          <w:bCs/>
          <w:color w:val="000000"/>
          <w:sz w:val="28"/>
          <w:szCs w:val="28"/>
        </w:rPr>
        <w:t xml:space="preserve">January </w:t>
      </w:r>
      <w:r>
        <w:rPr>
          <w:rFonts w:ascii="Times New Roman" w:hAnsi="Times New Roman" w:cs="Times New Roman"/>
          <w:b/>
          <w:bCs/>
          <w:color w:val="000000"/>
          <w:sz w:val="28"/>
          <w:szCs w:val="28"/>
        </w:rPr>
        <w:t>2013</w:t>
      </w:r>
      <w:r w:rsidR="00DB2C32">
        <w:rPr>
          <w:rFonts w:ascii="Times New Roman" w:hAnsi="Times New Roman" w:cs="Times New Roman"/>
          <w:b/>
          <w:bCs/>
          <w:color w:val="000000"/>
          <w:sz w:val="28"/>
          <w:szCs w:val="28"/>
        </w:rPr>
        <w:t xml:space="preserve"> (revised February 2013)</w:t>
      </w:r>
    </w:p>
    <w:p w14:paraId="7C4C5338" w14:textId="77777777" w:rsidR="0028399C" w:rsidRPr="0028399C" w:rsidRDefault="0028399C" w:rsidP="0028399C">
      <w:pPr>
        <w:autoSpaceDE w:val="0"/>
        <w:autoSpaceDN w:val="0"/>
        <w:adjustRightInd w:val="0"/>
        <w:spacing w:after="0" w:line="240" w:lineRule="auto"/>
        <w:jc w:val="center"/>
        <w:rPr>
          <w:rFonts w:ascii="Times New Roman" w:hAnsi="Times New Roman" w:cs="Times New Roman"/>
          <w:color w:val="000000"/>
          <w:sz w:val="28"/>
          <w:szCs w:val="28"/>
        </w:rPr>
      </w:pPr>
      <w:r w:rsidRPr="0028399C">
        <w:rPr>
          <w:rFonts w:ascii="Times New Roman" w:hAnsi="Times New Roman" w:cs="Times New Roman"/>
          <w:b/>
          <w:bCs/>
          <w:color w:val="000000"/>
          <w:sz w:val="28"/>
          <w:szCs w:val="28"/>
        </w:rPr>
        <w:t xml:space="preserve"> </w:t>
      </w:r>
    </w:p>
    <w:p w14:paraId="172193B7" w14:textId="77777777" w:rsidR="0028399C" w:rsidRPr="0028399C" w:rsidRDefault="0028399C" w:rsidP="0028399C">
      <w:pPr>
        <w:autoSpaceDE w:val="0"/>
        <w:autoSpaceDN w:val="0"/>
        <w:adjustRightInd w:val="0"/>
        <w:spacing w:after="0" w:line="240" w:lineRule="auto"/>
        <w:rPr>
          <w:rFonts w:ascii="Times New Roman" w:hAnsi="Times New Roman" w:cs="Times New Roman"/>
          <w:color w:val="000000"/>
          <w:sz w:val="28"/>
          <w:szCs w:val="28"/>
        </w:rPr>
      </w:pPr>
      <w:r w:rsidRPr="0028399C">
        <w:rPr>
          <w:rFonts w:ascii="Times New Roman" w:hAnsi="Times New Roman" w:cs="Times New Roman"/>
          <w:b/>
          <w:bCs/>
          <w:color w:val="000000"/>
          <w:sz w:val="28"/>
          <w:szCs w:val="28"/>
          <w:u w:val="single"/>
        </w:rPr>
        <w:t xml:space="preserve">I. ANNUAL FACULTY PERFORMANCE EVALUATIONS: </w:t>
      </w:r>
    </w:p>
    <w:p w14:paraId="7E2C9D6E" w14:textId="77777777" w:rsidR="0028399C" w:rsidRPr="0028399C" w:rsidRDefault="0028399C" w:rsidP="0028399C">
      <w:pPr>
        <w:autoSpaceDE w:val="0"/>
        <w:autoSpaceDN w:val="0"/>
        <w:adjustRightInd w:val="0"/>
        <w:spacing w:after="12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Criteria: </w:t>
      </w:r>
    </w:p>
    <w:p w14:paraId="10A08FE2" w14:textId="77777777" w:rsidR="0028399C" w:rsidRPr="0028399C" w:rsidRDefault="0028399C" w:rsidP="0028399C">
      <w:pPr>
        <w:autoSpaceDE w:val="0"/>
        <w:autoSpaceDN w:val="0"/>
        <w:adjustRightInd w:val="0"/>
        <w:spacing w:after="0" w:line="240" w:lineRule="auto"/>
        <w:jc w:val="both"/>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performance of all faculty members, with the exception of those on personal leave of absence and/or those not being reappointed who have either received or are not entitled to receive a notice of non-reappointment, is evaluated annually during the Spring Semester. Faculty members receive notification that the annual evaluation will be conducted during the Spring Semester and are requested to provide evidence of their performance in the form of a memo or report to support assigned duties for the preceding calendar year. The Evidence of Performance memo/report provides the basis for the performance rating on the Annual Faculty Evaluation Summary form and might include supporting data and/or interpretive comments as appropriate in the evaluation of the faculty member’s performance. </w:t>
      </w:r>
    </w:p>
    <w:p w14:paraId="7ABC7B95" w14:textId="77777777" w:rsidR="0028399C" w:rsidRDefault="0028399C" w:rsidP="0028399C">
      <w:pPr>
        <w:autoSpaceDE w:val="0"/>
        <w:autoSpaceDN w:val="0"/>
        <w:adjustRightInd w:val="0"/>
        <w:spacing w:after="120" w:line="240" w:lineRule="auto"/>
        <w:jc w:val="both"/>
        <w:rPr>
          <w:rFonts w:ascii="Times New Roman" w:hAnsi="Times New Roman" w:cs="Times New Roman"/>
          <w:color w:val="000000"/>
          <w:sz w:val="23"/>
          <w:szCs w:val="23"/>
        </w:rPr>
      </w:pPr>
    </w:p>
    <w:p w14:paraId="2BDE02F5" w14:textId="77777777" w:rsidR="0028399C" w:rsidRPr="0028399C" w:rsidRDefault="0028399C" w:rsidP="0028399C">
      <w:pPr>
        <w:autoSpaceDE w:val="0"/>
        <w:autoSpaceDN w:val="0"/>
        <w:adjustRightInd w:val="0"/>
        <w:spacing w:after="120" w:line="240" w:lineRule="auto"/>
        <w:jc w:val="both"/>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Faculty Performance Evaluations are based upon assigned duties and responsibilities, taking into consideration the nature of the assignments and quality of performance. When evaluating a faculty member’s performance, the following elements are considered if applicable to the assigned duties and responsibilities: </w:t>
      </w:r>
    </w:p>
    <w:p w14:paraId="7F244658" w14:textId="77777777"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Effectiveness in administrative duties related to the mission of the Graduate School </w:t>
      </w:r>
    </w:p>
    <w:p w14:paraId="2DAB99E7" w14:textId="77777777"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Contributions in the area of general service to the University </w:t>
      </w:r>
    </w:p>
    <w:p w14:paraId="2B3BF72E" w14:textId="77777777"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Ability to teach in an effective manner through oral and written instruction </w:t>
      </w:r>
    </w:p>
    <w:p w14:paraId="36866565" w14:textId="77777777"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Contributions to research and other creative activity </w:t>
      </w:r>
    </w:p>
    <w:p w14:paraId="5CECAAAF" w14:textId="77777777" w:rsidR="0028399C" w:rsidRPr="0028399C" w:rsidRDefault="0028399C" w:rsidP="009B2BF5">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Other University duties, contributions, and/or effectiveness as appropriate to the assignment </w:t>
      </w:r>
    </w:p>
    <w:p w14:paraId="7E5CD0FD" w14:textId="77777777" w:rsidR="0028399C" w:rsidRDefault="0028399C" w:rsidP="0028399C">
      <w:pPr>
        <w:autoSpaceDE w:val="0"/>
        <w:autoSpaceDN w:val="0"/>
        <w:adjustRightInd w:val="0"/>
        <w:spacing w:after="0" w:line="240" w:lineRule="auto"/>
        <w:rPr>
          <w:rFonts w:ascii="Times New Roman" w:hAnsi="Times New Roman" w:cs="Times New Roman"/>
          <w:color w:val="000000"/>
          <w:sz w:val="23"/>
          <w:szCs w:val="23"/>
        </w:rPr>
      </w:pPr>
    </w:p>
    <w:p w14:paraId="49CA7CCF" w14:textId="77777777" w:rsidR="00FE6D15" w:rsidRDefault="00FE6D15" w:rsidP="0028399C">
      <w:pPr>
        <w:autoSpaceDE w:val="0"/>
        <w:autoSpaceDN w:val="0"/>
        <w:adjustRightInd w:val="0"/>
        <w:spacing w:after="0" w:line="240" w:lineRule="auto"/>
        <w:rPr>
          <w:rFonts w:ascii="Times New Roman" w:hAnsi="Times New Roman" w:cs="Times New Roman"/>
          <w:color w:val="000000"/>
          <w:sz w:val="23"/>
          <w:szCs w:val="23"/>
        </w:rPr>
      </w:pPr>
      <w:r w:rsidRPr="000F70CF">
        <w:rPr>
          <w:rFonts w:ascii="Times New Roman" w:hAnsi="Times New Roman" w:cs="Times New Roman"/>
          <w:color w:val="000000"/>
          <w:sz w:val="23"/>
          <w:szCs w:val="23"/>
        </w:rPr>
        <w:t>The annual review will also include a peer component.  Peer review shall be conducted by individuals external to the FSU Graduate School, but currently employed at FSU either with a similar assignment of duties or an understanding of the faculty member’s assignment of duties.  A minimum of one and maximum of three reviewers’ summations of the faculty member’s activities should be submitted to the Dean of the Graduate School with the Faculty member’s evidence of performance.  The scope of the peer review can be as extensive or focused as the faculty member deems necessary. For example- review of a particular aspect of responsibilities such as presentations or teaching, tasks or events or overall responsibility. It is the faculty member’s responsibility to request the review and ensure it is submitted by the established yearly review deadline.</w:t>
      </w:r>
    </w:p>
    <w:p w14:paraId="7822F7A0" w14:textId="77777777" w:rsidR="00FE6D15" w:rsidRPr="0028399C" w:rsidRDefault="00FE6D15" w:rsidP="0028399C">
      <w:pPr>
        <w:autoSpaceDE w:val="0"/>
        <w:autoSpaceDN w:val="0"/>
        <w:adjustRightInd w:val="0"/>
        <w:spacing w:after="0" w:line="240" w:lineRule="auto"/>
        <w:rPr>
          <w:rFonts w:ascii="Times New Roman" w:hAnsi="Times New Roman" w:cs="Times New Roman"/>
          <w:color w:val="000000"/>
          <w:sz w:val="23"/>
          <w:szCs w:val="23"/>
        </w:rPr>
      </w:pPr>
    </w:p>
    <w:p w14:paraId="70829A93"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Procedures: </w:t>
      </w:r>
    </w:p>
    <w:p w14:paraId="5D70F781" w14:textId="77777777"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14:paraId="51D404AD"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Each faculty member will be evaluated by the Dean of the Graduate School. After the faculty member and Dean meet, discuss the evaluation, and both parties sign, the evaluation </w:t>
      </w:r>
      <w:proofErr w:type="gramStart"/>
      <w:r w:rsidRPr="0028399C">
        <w:rPr>
          <w:rFonts w:ascii="Times New Roman" w:hAnsi="Times New Roman" w:cs="Times New Roman"/>
          <w:color w:val="000000"/>
          <w:sz w:val="23"/>
          <w:szCs w:val="23"/>
        </w:rPr>
        <w:t>form</w:t>
      </w:r>
      <w:proofErr w:type="gramEnd"/>
      <w:r w:rsidRPr="0028399C">
        <w:rPr>
          <w:rFonts w:ascii="Times New Roman" w:hAnsi="Times New Roman" w:cs="Times New Roman"/>
          <w:color w:val="000000"/>
          <w:sz w:val="23"/>
          <w:szCs w:val="23"/>
        </w:rPr>
        <w:t xml:space="preserve"> and attachments, if applicable, are retained in the Graduate School. The faculty member receives a copy </w:t>
      </w:r>
      <w:r w:rsidRPr="0028399C">
        <w:rPr>
          <w:rFonts w:ascii="Times New Roman" w:hAnsi="Times New Roman" w:cs="Times New Roman"/>
          <w:color w:val="000000"/>
          <w:sz w:val="23"/>
          <w:szCs w:val="23"/>
        </w:rPr>
        <w:lastRenderedPageBreak/>
        <w:t xml:space="preserve">of the evaluation and the original is placed in the faculty member’s confidential evaluation file. As part of this process, all faculty members eligible for promotion are apprised in writing of their progress towards promotion. The performance evaluation process is implemented as specified by guidelines provided by the Office of the </w:t>
      </w:r>
      <w:r>
        <w:rPr>
          <w:rFonts w:ascii="Times New Roman" w:hAnsi="Times New Roman" w:cs="Times New Roman"/>
          <w:color w:val="000000"/>
          <w:sz w:val="23"/>
          <w:szCs w:val="23"/>
        </w:rPr>
        <w:t>Vice President for Faculty Development and Advancement</w:t>
      </w:r>
      <w:r w:rsidRPr="0028399C">
        <w:rPr>
          <w:rFonts w:ascii="Times New Roman" w:hAnsi="Times New Roman" w:cs="Times New Roman"/>
          <w:color w:val="000000"/>
          <w:sz w:val="23"/>
          <w:szCs w:val="23"/>
        </w:rPr>
        <w:t xml:space="preserve">. </w:t>
      </w:r>
    </w:p>
    <w:p w14:paraId="4DC44181"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8"/>
          <w:szCs w:val="28"/>
          <w:u w:val="single"/>
        </w:rPr>
      </w:pPr>
    </w:p>
    <w:p w14:paraId="7D11D7D6" w14:textId="77777777" w:rsidR="000E36C0" w:rsidRPr="009B2BF5" w:rsidRDefault="000E36C0" w:rsidP="000E36C0">
      <w:pPr>
        <w:rPr>
          <w:rFonts w:ascii="Times New Roman" w:hAnsi="Times New Roman" w:cs="Times New Roman"/>
          <w:sz w:val="24"/>
          <w:szCs w:val="24"/>
        </w:rPr>
      </w:pPr>
      <w:r>
        <w:rPr>
          <w:rFonts w:ascii="Times New Roman" w:hAnsi="Times New Roman" w:cs="Times New Roman"/>
          <w:sz w:val="24"/>
          <w:szCs w:val="24"/>
        </w:rPr>
        <w:t>Each faculty member will be evaluated according to the following criteria:</w:t>
      </w:r>
    </w:p>
    <w:p w14:paraId="3092351D" w14:textId="77777777" w:rsidR="000E36C0" w:rsidRPr="009B2BF5" w:rsidRDefault="000E36C0" w:rsidP="000E36C0">
      <w:pPr>
        <w:numPr>
          <w:ilvl w:val="0"/>
          <w:numId w:val="6"/>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Meets FSU’s High Expectations – This describes an individual who completes assigned responsibilities </w:t>
      </w:r>
      <w:r w:rsidR="00993FA4">
        <w:rPr>
          <w:rFonts w:ascii="Times New Roman" w:hAnsi="Times New Roman" w:cs="Times New Roman"/>
          <w:sz w:val="24"/>
          <w:szCs w:val="24"/>
        </w:rPr>
        <w:t xml:space="preserve">during the evaluation period </w:t>
      </w:r>
      <w:r w:rsidRPr="009B2BF5">
        <w:rPr>
          <w:rFonts w:ascii="Times New Roman" w:hAnsi="Times New Roman" w:cs="Times New Roman"/>
          <w:sz w:val="24"/>
          <w:szCs w:val="24"/>
        </w:rPr>
        <w:t xml:space="preserve">in a </w:t>
      </w:r>
      <w:r w:rsidR="00993FA4">
        <w:rPr>
          <w:rFonts w:ascii="Times New Roman" w:hAnsi="Times New Roman" w:cs="Times New Roman"/>
          <w:sz w:val="24"/>
          <w:szCs w:val="24"/>
        </w:rPr>
        <w:t xml:space="preserve">consistent and timely </w:t>
      </w:r>
      <w:r w:rsidRPr="009B2BF5">
        <w:rPr>
          <w:rFonts w:ascii="Times New Roman" w:hAnsi="Times New Roman" w:cs="Times New Roman"/>
          <w:sz w:val="24"/>
          <w:szCs w:val="24"/>
        </w:rPr>
        <w:t xml:space="preserve">manner </w:t>
      </w:r>
      <w:r w:rsidR="00993FA4">
        <w:rPr>
          <w:rFonts w:ascii="Times New Roman" w:hAnsi="Times New Roman" w:cs="Times New Roman"/>
          <w:sz w:val="24"/>
          <w:szCs w:val="24"/>
        </w:rPr>
        <w:t>in accordance with</w:t>
      </w:r>
      <w:r w:rsidRPr="009B2BF5">
        <w:rPr>
          <w:rFonts w:ascii="Times New Roman" w:hAnsi="Times New Roman" w:cs="Times New Roman"/>
          <w:sz w:val="24"/>
          <w:szCs w:val="24"/>
        </w:rPr>
        <w:t xml:space="preserve"> the high expectations of the university. </w:t>
      </w:r>
    </w:p>
    <w:p w14:paraId="740C637D" w14:textId="77777777" w:rsidR="000E36C0" w:rsidRPr="009B2BF5" w:rsidRDefault="000E36C0" w:rsidP="000E36C0">
      <w:pPr>
        <w:ind w:left="360"/>
        <w:rPr>
          <w:rFonts w:ascii="Times New Roman" w:hAnsi="Times New Roman" w:cs="Times New Roman"/>
          <w:sz w:val="24"/>
          <w:szCs w:val="24"/>
        </w:rPr>
      </w:pPr>
    </w:p>
    <w:p w14:paraId="1A5196F7" w14:textId="77777777" w:rsidR="000E36C0" w:rsidRPr="009B2BF5" w:rsidRDefault="000E36C0" w:rsidP="00993FA4">
      <w:pPr>
        <w:numPr>
          <w:ilvl w:val="0"/>
          <w:numId w:val="6"/>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Exceeds FSU’s High Expectations – This describes an individual who exceeds </w:t>
      </w:r>
      <w:r w:rsidR="00993FA4">
        <w:rPr>
          <w:rFonts w:ascii="Times New Roman" w:hAnsi="Times New Roman" w:cs="Times New Roman"/>
          <w:sz w:val="24"/>
          <w:szCs w:val="24"/>
        </w:rPr>
        <w:t xml:space="preserve">FSU’s high </w:t>
      </w:r>
      <w:r w:rsidRPr="009B2BF5">
        <w:rPr>
          <w:rFonts w:ascii="Times New Roman" w:hAnsi="Times New Roman" w:cs="Times New Roman"/>
          <w:sz w:val="24"/>
          <w:szCs w:val="24"/>
        </w:rPr>
        <w:t xml:space="preserve">expectations during the evaluation period </w:t>
      </w:r>
      <w:r w:rsidR="00993FA4">
        <w:rPr>
          <w:rFonts w:ascii="Times New Roman" w:hAnsi="Times New Roman" w:cs="Times New Roman"/>
          <w:sz w:val="24"/>
          <w:szCs w:val="24"/>
        </w:rPr>
        <w:t>as demonstrated by</w:t>
      </w:r>
      <w:r w:rsidRPr="009B2BF5">
        <w:rPr>
          <w:rFonts w:ascii="Times New Roman" w:hAnsi="Times New Roman" w:cs="Times New Roman"/>
          <w:sz w:val="24"/>
          <w:szCs w:val="24"/>
        </w:rPr>
        <w:t xml:space="preserve"> </w:t>
      </w:r>
      <w:r w:rsidR="00993FA4">
        <w:rPr>
          <w:rFonts w:ascii="Times New Roman" w:hAnsi="Times New Roman" w:cs="Times New Roman"/>
          <w:sz w:val="24"/>
          <w:szCs w:val="24"/>
        </w:rPr>
        <w:t xml:space="preserve">their </w:t>
      </w:r>
      <w:r w:rsidR="00993FA4" w:rsidRPr="00993FA4">
        <w:rPr>
          <w:rFonts w:ascii="Times New Roman" w:hAnsi="Times New Roman" w:cs="Times New Roman"/>
          <w:sz w:val="24"/>
          <w:szCs w:val="24"/>
        </w:rPr>
        <w:t xml:space="preserve">high level of commitment to serving students and the overall </w:t>
      </w:r>
      <w:r w:rsidR="00993FA4">
        <w:rPr>
          <w:rFonts w:ascii="Times New Roman" w:hAnsi="Times New Roman" w:cs="Times New Roman"/>
          <w:sz w:val="24"/>
          <w:szCs w:val="24"/>
        </w:rPr>
        <w:t>mission of the Graduate School</w:t>
      </w:r>
      <w:r w:rsidR="00D436EF">
        <w:rPr>
          <w:rFonts w:ascii="Times New Roman" w:hAnsi="Times New Roman" w:cs="Times New Roman"/>
          <w:sz w:val="24"/>
          <w:szCs w:val="24"/>
        </w:rPr>
        <w:t>, improved quality in the delivery of assigned duties,</w:t>
      </w:r>
      <w:r w:rsidR="00993FA4">
        <w:rPr>
          <w:rFonts w:ascii="Times New Roman" w:hAnsi="Times New Roman" w:cs="Times New Roman"/>
          <w:sz w:val="24"/>
          <w:szCs w:val="24"/>
        </w:rPr>
        <w:t xml:space="preserve"> and th</w:t>
      </w:r>
      <w:r w:rsidR="00766E11">
        <w:rPr>
          <w:rFonts w:ascii="Times New Roman" w:hAnsi="Times New Roman" w:cs="Times New Roman"/>
          <w:sz w:val="24"/>
          <w:szCs w:val="24"/>
        </w:rPr>
        <w:t>eir</w:t>
      </w:r>
      <w:r>
        <w:rPr>
          <w:rFonts w:ascii="Times New Roman" w:hAnsi="Times New Roman" w:cs="Times New Roman"/>
          <w:sz w:val="24"/>
          <w:szCs w:val="24"/>
        </w:rPr>
        <w:t xml:space="preserve"> </w:t>
      </w:r>
      <w:r w:rsidRPr="009B2BF5">
        <w:rPr>
          <w:rFonts w:ascii="Times New Roman" w:hAnsi="Times New Roman" w:cs="Times New Roman"/>
          <w:sz w:val="24"/>
          <w:szCs w:val="24"/>
        </w:rPr>
        <w:t>willingness to accept additional responsibilities</w:t>
      </w:r>
      <w:r w:rsidR="00993FA4">
        <w:rPr>
          <w:rFonts w:ascii="Times New Roman" w:hAnsi="Times New Roman" w:cs="Times New Roman"/>
          <w:sz w:val="24"/>
          <w:szCs w:val="24"/>
        </w:rPr>
        <w:t>.</w:t>
      </w:r>
      <w:r w:rsidR="00766E11">
        <w:rPr>
          <w:rFonts w:ascii="Times New Roman" w:hAnsi="Times New Roman" w:cs="Times New Roman"/>
          <w:sz w:val="24"/>
          <w:szCs w:val="24"/>
        </w:rPr>
        <w:t xml:space="preserve"> </w:t>
      </w:r>
    </w:p>
    <w:p w14:paraId="47195294" w14:textId="77777777" w:rsidR="000E36C0" w:rsidRPr="009B2BF5" w:rsidRDefault="000E36C0" w:rsidP="000E36C0">
      <w:pPr>
        <w:ind w:left="360"/>
        <w:rPr>
          <w:rFonts w:ascii="Times New Roman" w:hAnsi="Times New Roman" w:cs="Times New Roman"/>
          <w:sz w:val="24"/>
          <w:szCs w:val="24"/>
        </w:rPr>
      </w:pPr>
    </w:p>
    <w:p w14:paraId="3181D13B" w14:textId="77777777" w:rsidR="000E36C0" w:rsidRPr="009B2BF5" w:rsidRDefault="000E36C0" w:rsidP="00993FA4">
      <w:pPr>
        <w:numPr>
          <w:ilvl w:val="0"/>
          <w:numId w:val="6"/>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Significantly Exceeds High Expectations – This describes a faculty member who far exceeds </w:t>
      </w:r>
      <w:r w:rsidR="00993FA4">
        <w:rPr>
          <w:rFonts w:ascii="Times New Roman" w:hAnsi="Times New Roman" w:cs="Times New Roman"/>
          <w:sz w:val="24"/>
          <w:szCs w:val="24"/>
        </w:rPr>
        <w:t xml:space="preserve">FSU’s high </w:t>
      </w:r>
      <w:r w:rsidRPr="009B2BF5">
        <w:rPr>
          <w:rFonts w:ascii="Times New Roman" w:hAnsi="Times New Roman" w:cs="Times New Roman"/>
          <w:sz w:val="24"/>
          <w:szCs w:val="24"/>
        </w:rPr>
        <w:t xml:space="preserve">expectations during the evaluation period </w:t>
      </w:r>
      <w:r w:rsidR="00DD067E">
        <w:rPr>
          <w:rFonts w:ascii="Times New Roman" w:hAnsi="Times New Roman" w:cs="Times New Roman"/>
          <w:sz w:val="24"/>
          <w:szCs w:val="24"/>
        </w:rPr>
        <w:t>as demonstrated by his/her</w:t>
      </w:r>
      <w:r>
        <w:rPr>
          <w:rFonts w:ascii="Times New Roman" w:hAnsi="Times New Roman" w:cs="Times New Roman"/>
          <w:sz w:val="24"/>
          <w:szCs w:val="24"/>
        </w:rPr>
        <w:t xml:space="preserve"> initiative </w:t>
      </w:r>
      <w:r w:rsidR="00DD067E">
        <w:rPr>
          <w:rFonts w:ascii="Times New Roman" w:hAnsi="Times New Roman" w:cs="Times New Roman"/>
          <w:sz w:val="24"/>
          <w:szCs w:val="24"/>
        </w:rPr>
        <w:t xml:space="preserve">e.g., </w:t>
      </w:r>
      <w:r>
        <w:rPr>
          <w:rFonts w:ascii="Times New Roman" w:hAnsi="Times New Roman" w:cs="Times New Roman"/>
          <w:sz w:val="24"/>
          <w:szCs w:val="24"/>
        </w:rPr>
        <w:t xml:space="preserve">in </w:t>
      </w:r>
      <w:r w:rsidR="00DD067E">
        <w:rPr>
          <w:rFonts w:ascii="Times New Roman" w:hAnsi="Times New Roman" w:cs="Times New Roman"/>
          <w:sz w:val="24"/>
          <w:szCs w:val="24"/>
        </w:rPr>
        <w:t>identifying and finding solutions to</w:t>
      </w:r>
      <w:r>
        <w:rPr>
          <w:rFonts w:ascii="Times New Roman" w:hAnsi="Times New Roman" w:cs="Times New Roman"/>
          <w:sz w:val="24"/>
          <w:szCs w:val="24"/>
        </w:rPr>
        <w:t xml:space="preserve"> problems, developing new ideas, developing new </w:t>
      </w:r>
      <w:r w:rsidR="00766E11">
        <w:rPr>
          <w:rFonts w:ascii="Times New Roman" w:hAnsi="Times New Roman" w:cs="Times New Roman"/>
          <w:sz w:val="24"/>
          <w:szCs w:val="24"/>
        </w:rPr>
        <w:t xml:space="preserve">processes and </w:t>
      </w:r>
      <w:r>
        <w:rPr>
          <w:rFonts w:ascii="Times New Roman" w:hAnsi="Times New Roman" w:cs="Times New Roman"/>
          <w:sz w:val="24"/>
          <w:szCs w:val="24"/>
        </w:rPr>
        <w:t>procedures that result in improved efficiency or cost-savings</w:t>
      </w:r>
      <w:r w:rsidR="00DD067E">
        <w:rPr>
          <w:rFonts w:ascii="Times New Roman" w:hAnsi="Times New Roman" w:cs="Times New Roman"/>
          <w:sz w:val="24"/>
          <w:szCs w:val="24"/>
        </w:rPr>
        <w:t xml:space="preserve">, </w:t>
      </w:r>
      <w:r w:rsidR="00993FA4" w:rsidRPr="00993FA4">
        <w:rPr>
          <w:rFonts w:ascii="Times New Roman" w:hAnsi="Times New Roman" w:cs="Times New Roman"/>
          <w:sz w:val="24"/>
          <w:szCs w:val="24"/>
        </w:rPr>
        <w:t>preparation and submission of proposals for external funding, publication or presentation of research</w:t>
      </w:r>
      <w:r w:rsidR="00DD067E">
        <w:rPr>
          <w:rFonts w:ascii="Times New Roman" w:hAnsi="Times New Roman" w:cs="Times New Roman"/>
          <w:sz w:val="24"/>
          <w:szCs w:val="24"/>
        </w:rPr>
        <w:t>.</w:t>
      </w:r>
    </w:p>
    <w:p w14:paraId="5C4499A0" w14:textId="77777777" w:rsidR="009B2BF5" w:rsidRDefault="009B2BF5" w:rsidP="000E36C0">
      <w:pPr>
        <w:rPr>
          <w:rFonts w:ascii="Times New Roman" w:hAnsi="Times New Roman" w:cs="Times New Roman"/>
          <w:sz w:val="24"/>
          <w:szCs w:val="24"/>
        </w:rPr>
      </w:pPr>
    </w:p>
    <w:p w14:paraId="4EC67D1F" w14:textId="77777777" w:rsidR="000E36C0" w:rsidRPr="009B2BF5" w:rsidRDefault="000E36C0" w:rsidP="000E36C0">
      <w:pPr>
        <w:rPr>
          <w:rFonts w:ascii="Times New Roman" w:hAnsi="Times New Roman" w:cs="Times New Roman"/>
          <w:sz w:val="24"/>
          <w:szCs w:val="24"/>
        </w:rPr>
      </w:pPr>
      <w:r w:rsidRPr="009B2BF5">
        <w:rPr>
          <w:rFonts w:ascii="Times New Roman" w:hAnsi="Times New Roman" w:cs="Times New Roman"/>
          <w:sz w:val="24"/>
          <w:szCs w:val="24"/>
        </w:rPr>
        <w:t>If an individual’s overall performance rating falls below “Meets FSU’s High Expectations,” specific suggestions for improvement</w:t>
      </w:r>
      <w:r w:rsidR="00766E11">
        <w:rPr>
          <w:rFonts w:ascii="Times New Roman" w:hAnsi="Times New Roman" w:cs="Times New Roman"/>
          <w:sz w:val="24"/>
          <w:szCs w:val="24"/>
        </w:rPr>
        <w:t xml:space="preserve"> will</w:t>
      </w:r>
      <w:r w:rsidRPr="009B2BF5">
        <w:rPr>
          <w:rFonts w:ascii="Times New Roman" w:hAnsi="Times New Roman" w:cs="Times New Roman"/>
          <w:sz w:val="24"/>
          <w:szCs w:val="24"/>
        </w:rPr>
        <w:t xml:space="preserve"> be provided to the employee.  There are two performance rating categories for individuals who are not meeting expectations:</w:t>
      </w:r>
    </w:p>
    <w:p w14:paraId="2FBADA9D" w14:textId="77777777" w:rsidR="000E36C0" w:rsidRPr="009B2BF5" w:rsidRDefault="000E36C0" w:rsidP="000E36C0">
      <w:pPr>
        <w:numPr>
          <w:ilvl w:val="0"/>
          <w:numId w:val="7"/>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Official Concern – This describes an individual who is not completing assigned responsibilities in a manner that is consistent with the high standards of the university.</w:t>
      </w:r>
    </w:p>
    <w:p w14:paraId="2E619666" w14:textId="77777777" w:rsidR="000E36C0" w:rsidRPr="009B2BF5" w:rsidRDefault="000E36C0" w:rsidP="000E36C0">
      <w:pPr>
        <w:ind w:left="360"/>
        <w:rPr>
          <w:rFonts w:ascii="Times New Roman" w:hAnsi="Times New Roman" w:cs="Times New Roman"/>
          <w:sz w:val="24"/>
          <w:szCs w:val="24"/>
        </w:rPr>
      </w:pPr>
    </w:p>
    <w:p w14:paraId="70D386F7" w14:textId="77777777" w:rsidR="000E36C0" w:rsidRPr="009B2BF5" w:rsidRDefault="000E36C0" w:rsidP="000E36C0">
      <w:pPr>
        <w:numPr>
          <w:ilvl w:val="0"/>
          <w:numId w:val="7"/>
        </w:numPr>
        <w:spacing w:after="0" w:line="240" w:lineRule="auto"/>
        <w:rPr>
          <w:rFonts w:ascii="Times New Roman" w:hAnsi="Times New Roman" w:cs="Times New Roman"/>
          <w:sz w:val="24"/>
          <w:szCs w:val="24"/>
        </w:rPr>
      </w:pPr>
      <w:r w:rsidRPr="009B2BF5">
        <w:rPr>
          <w:rFonts w:ascii="Times New Roman" w:hAnsi="Times New Roman" w:cs="Times New Roman"/>
          <w:sz w:val="24"/>
          <w:szCs w:val="24"/>
        </w:rPr>
        <w:t xml:space="preserve">Unsatisfactory – This describes an individual who fails to </w:t>
      </w:r>
      <w:r w:rsidR="00766E11" w:rsidRPr="00766E11">
        <w:rPr>
          <w:rFonts w:ascii="Times New Roman" w:hAnsi="Times New Roman" w:cs="Times New Roman"/>
          <w:sz w:val="24"/>
          <w:szCs w:val="24"/>
        </w:rPr>
        <w:t>complet</w:t>
      </w:r>
      <w:r w:rsidR="00766E11">
        <w:rPr>
          <w:rFonts w:ascii="Times New Roman" w:hAnsi="Times New Roman" w:cs="Times New Roman"/>
          <w:sz w:val="24"/>
          <w:szCs w:val="24"/>
        </w:rPr>
        <w:t>e</w:t>
      </w:r>
      <w:r w:rsidRPr="009B2BF5">
        <w:rPr>
          <w:rFonts w:ascii="Times New Roman" w:hAnsi="Times New Roman" w:cs="Times New Roman"/>
          <w:sz w:val="24"/>
          <w:szCs w:val="24"/>
        </w:rPr>
        <w:t xml:space="preserve"> assigned responsibilities</w:t>
      </w:r>
      <w:r w:rsidR="00766E11">
        <w:rPr>
          <w:rFonts w:ascii="Times New Roman" w:hAnsi="Times New Roman" w:cs="Times New Roman"/>
          <w:sz w:val="24"/>
          <w:szCs w:val="24"/>
        </w:rPr>
        <w:t xml:space="preserve"> in a timely and consistent manner</w:t>
      </w:r>
      <w:r w:rsidRPr="009B2BF5">
        <w:rPr>
          <w:rFonts w:ascii="Times New Roman" w:hAnsi="Times New Roman" w:cs="Times New Roman"/>
          <w:sz w:val="24"/>
          <w:szCs w:val="24"/>
        </w:rPr>
        <w:t>.</w:t>
      </w:r>
    </w:p>
    <w:p w14:paraId="7DEDAF9B" w14:textId="77777777" w:rsidR="000E36C0" w:rsidRDefault="000E36C0" w:rsidP="009B2BF5">
      <w:pPr>
        <w:autoSpaceDE w:val="0"/>
        <w:autoSpaceDN w:val="0"/>
        <w:adjustRightInd w:val="0"/>
        <w:spacing w:after="0" w:line="240" w:lineRule="auto"/>
        <w:rPr>
          <w:rFonts w:ascii="Times New Roman" w:hAnsi="Times New Roman" w:cs="Times New Roman"/>
          <w:b/>
          <w:bCs/>
          <w:color w:val="000000"/>
          <w:sz w:val="28"/>
          <w:szCs w:val="28"/>
          <w:u w:val="single"/>
        </w:rPr>
      </w:pPr>
    </w:p>
    <w:p w14:paraId="2276D382"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8"/>
          <w:szCs w:val="28"/>
        </w:rPr>
      </w:pPr>
      <w:r w:rsidRPr="0028399C">
        <w:rPr>
          <w:rFonts w:ascii="Times New Roman" w:hAnsi="Times New Roman" w:cs="Times New Roman"/>
          <w:b/>
          <w:bCs/>
          <w:color w:val="000000"/>
          <w:sz w:val="28"/>
          <w:szCs w:val="28"/>
          <w:u w:val="single"/>
        </w:rPr>
        <w:t xml:space="preserve">II. FACULTY MERIT PAY INCREASE CRITERIA/PROCEDURES: </w:t>
      </w:r>
    </w:p>
    <w:p w14:paraId="439CE1FE"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Graduate School is not an academic department. The faculty members within the Graduate School have assignments that comprise primarily administrative responsibilities. </w:t>
      </w:r>
    </w:p>
    <w:p w14:paraId="749696DA"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50261145"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5F716971"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Criteria: </w:t>
      </w:r>
    </w:p>
    <w:p w14:paraId="1CE70B0A" w14:textId="77777777"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eligibility for a faculty pay increase based upon merit is established during the annual evaluation process, which occurs during the Spring Semester each year. Faculty members provide evidence of their performance, which supports their assigned duties and provides the basis for the performance rating on the Annual Faculty Evaluation Summary.  </w:t>
      </w:r>
    </w:p>
    <w:p w14:paraId="669F4331" w14:textId="77777777"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14:paraId="06E1905C" w14:textId="77777777" w:rsidR="0028399C" w:rsidRDefault="00DD067E" w:rsidP="009B2BF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In addition to the descriptions above t</w:t>
      </w:r>
      <w:r w:rsidR="0028399C" w:rsidRPr="0028399C">
        <w:rPr>
          <w:rFonts w:ascii="Times New Roman" w:hAnsi="Times New Roman" w:cs="Times New Roman"/>
          <w:color w:val="000000"/>
          <w:sz w:val="23"/>
          <w:szCs w:val="23"/>
        </w:rPr>
        <w:t xml:space="preserve">he following elements are considered if applicable to the assigned duties and responsibilities of the faculty member: </w:t>
      </w:r>
    </w:p>
    <w:p w14:paraId="166BDFEF"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14:paraId="437A8461" w14:textId="77777777" w:rsidR="00EF1B8A" w:rsidRDefault="0028399C" w:rsidP="0028399C">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 Overall quality of performance – rating should be </w:t>
      </w:r>
      <w:r w:rsidR="00EF1B8A">
        <w:rPr>
          <w:rFonts w:ascii="Times New Roman" w:hAnsi="Times New Roman" w:cs="Times New Roman"/>
          <w:color w:val="000000"/>
          <w:sz w:val="23"/>
          <w:szCs w:val="23"/>
        </w:rPr>
        <w:t xml:space="preserve">at least </w:t>
      </w:r>
      <w:r w:rsidRPr="0028399C">
        <w:rPr>
          <w:rFonts w:ascii="Times New Roman" w:hAnsi="Times New Roman" w:cs="Times New Roman"/>
          <w:color w:val="000000"/>
          <w:sz w:val="23"/>
          <w:szCs w:val="23"/>
        </w:rPr>
        <w:t>“</w:t>
      </w:r>
      <w:r w:rsidR="008F42A9">
        <w:rPr>
          <w:rFonts w:ascii="Times New Roman" w:hAnsi="Times New Roman" w:cs="Times New Roman"/>
          <w:color w:val="000000"/>
          <w:sz w:val="23"/>
          <w:szCs w:val="23"/>
        </w:rPr>
        <w:t>exceeds</w:t>
      </w:r>
      <w:r w:rsidR="00EF1B8A">
        <w:rPr>
          <w:rFonts w:ascii="Times New Roman" w:hAnsi="Times New Roman" w:cs="Times New Roman"/>
          <w:color w:val="000000"/>
          <w:sz w:val="23"/>
          <w:szCs w:val="23"/>
        </w:rPr>
        <w:t xml:space="preserve"> FSU’s High Expectations</w:t>
      </w:r>
      <w:r w:rsidRPr="0028399C">
        <w:rPr>
          <w:rFonts w:ascii="Times New Roman" w:hAnsi="Times New Roman" w:cs="Times New Roman"/>
          <w:color w:val="000000"/>
          <w:sz w:val="23"/>
          <w:szCs w:val="23"/>
        </w:rPr>
        <w:t>”</w:t>
      </w:r>
      <w:r w:rsidR="00EF1B8A">
        <w:rPr>
          <w:rFonts w:ascii="Times New Roman" w:hAnsi="Times New Roman" w:cs="Times New Roman"/>
          <w:color w:val="000000"/>
          <w:sz w:val="23"/>
          <w:szCs w:val="23"/>
        </w:rPr>
        <w:t>.</w:t>
      </w:r>
      <w:r w:rsidRPr="0028399C">
        <w:rPr>
          <w:rFonts w:ascii="Times New Roman" w:hAnsi="Times New Roman" w:cs="Times New Roman"/>
          <w:color w:val="000000"/>
          <w:sz w:val="23"/>
          <w:szCs w:val="23"/>
        </w:rPr>
        <w:t xml:space="preserve"> </w:t>
      </w:r>
    </w:p>
    <w:p w14:paraId="4E354BB0" w14:textId="77777777" w:rsidR="00EF1B8A" w:rsidRDefault="00EF1B8A" w:rsidP="0028399C">
      <w:pPr>
        <w:autoSpaceDE w:val="0"/>
        <w:autoSpaceDN w:val="0"/>
        <w:adjustRightInd w:val="0"/>
        <w:spacing w:after="0" w:line="240" w:lineRule="auto"/>
        <w:rPr>
          <w:rFonts w:ascii="Times New Roman" w:hAnsi="Times New Roman" w:cs="Times New Roman"/>
          <w:color w:val="000000"/>
          <w:sz w:val="23"/>
          <w:szCs w:val="23"/>
        </w:rPr>
      </w:pPr>
    </w:p>
    <w:p w14:paraId="6DA57F98" w14:textId="77777777" w:rsidR="0028399C" w:rsidRPr="0028399C" w:rsidRDefault="0028399C" w:rsidP="0028399C">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 Contributions to the mission of the Graduate School </w:t>
      </w:r>
    </w:p>
    <w:p w14:paraId="011CD033" w14:textId="77777777"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r w:rsidRPr="0028399C">
        <w:rPr>
          <w:rFonts w:ascii="Courier New" w:hAnsi="Courier New" w:cs="Courier New"/>
          <w:color w:val="000000"/>
          <w:sz w:val="23"/>
          <w:szCs w:val="23"/>
        </w:rPr>
        <w:t xml:space="preserve">o </w:t>
      </w:r>
      <w:r w:rsidRPr="0028399C">
        <w:rPr>
          <w:rFonts w:ascii="Times New Roman" w:hAnsi="Times New Roman" w:cs="Times New Roman"/>
          <w:color w:val="000000"/>
          <w:sz w:val="23"/>
          <w:szCs w:val="23"/>
        </w:rPr>
        <w:t xml:space="preserve">Effectiveness in handling projects </w:t>
      </w:r>
    </w:p>
    <w:p w14:paraId="496BF03F" w14:textId="77777777"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r w:rsidRPr="0028399C">
        <w:rPr>
          <w:rFonts w:ascii="Courier New" w:hAnsi="Courier New" w:cs="Courier New"/>
          <w:color w:val="000000"/>
          <w:sz w:val="23"/>
          <w:szCs w:val="23"/>
        </w:rPr>
        <w:t xml:space="preserve">o </w:t>
      </w:r>
      <w:r w:rsidRPr="0028399C">
        <w:rPr>
          <w:rFonts w:ascii="Times New Roman" w:hAnsi="Times New Roman" w:cs="Times New Roman"/>
          <w:color w:val="000000"/>
          <w:sz w:val="23"/>
          <w:szCs w:val="23"/>
        </w:rPr>
        <w:t xml:space="preserve">Timeliness in meeting deadlines </w:t>
      </w:r>
    </w:p>
    <w:p w14:paraId="4CEC71CF" w14:textId="77777777"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r w:rsidRPr="0028399C">
        <w:rPr>
          <w:rFonts w:ascii="Courier New" w:hAnsi="Courier New" w:cs="Courier New"/>
          <w:color w:val="000000"/>
          <w:sz w:val="23"/>
          <w:szCs w:val="23"/>
        </w:rPr>
        <w:t xml:space="preserve">o </w:t>
      </w:r>
      <w:r w:rsidRPr="0028399C">
        <w:rPr>
          <w:rFonts w:ascii="Times New Roman" w:hAnsi="Times New Roman" w:cs="Times New Roman"/>
          <w:color w:val="000000"/>
          <w:sz w:val="23"/>
          <w:szCs w:val="23"/>
        </w:rPr>
        <w:t xml:space="preserve">Creativity, initiative </w:t>
      </w:r>
    </w:p>
    <w:p w14:paraId="25D6FE19" w14:textId="77777777"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r w:rsidRPr="0028399C">
        <w:rPr>
          <w:rFonts w:ascii="Courier New" w:hAnsi="Courier New" w:cs="Courier New"/>
          <w:color w:val="000000"/>
          <w:sz w:val="23"/>
          <w:szCs w:val="23"/>
        </w:rPr>
        <w:t xml:space="preserve">o </w:t>
      </w:r>
      <w:r w:rsidRPr="0028399C">
        <w:rPr>
          <w:rFonts w:ascii="Times New Roman" w:hAnsi="Times New Roman" w:cs="Times New Roman"/>
          <w:color w:val="000000"/>
          <w:sz w:val="23"/>
          <w:szCs w:val="23"/>
        </w:rPr>
        <w:t xml:space="preserve">Effectiveness as a supervisor if appropriate </w:t>
      </w:r>
    </w:p>
    <w:p w14:paraId="43DECE23" w14:textId="77777777"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r w:rsidRPr="0028399C">
        <w:rPr>
          <w:rFonts w:ascii="Courier New" w:hAnsi="Courier New" w:cs="Courier New"/>
          <w:color w:val="000000"/>
          <w:sz w:val="23"/>
          <w:szCs w:val="23"/>
        </w:rPr>
        <w:t xml:space="preserve">o </w:t>
      </w:r>
      <w:r w:rsidRPr="0028399C">
        <w:rPr>
          <w:rFonts w:ascii="Times New Roman" w:hAnsi="Times New Roman" w:cs="Times New Roman"/>
          <w:color w:val="000000"/>
          <w:sz w:val="23"/>
          <w:szCs w:val="23"/>
        </w:rPr>
        <w:t xml:space="preserve">Effectiveness working with others and independently </w:t>
      </w:r>
    </w:p>
    <w:p w14:paraId="5596F260" w14:textId="77777777" w:rsidR="0028399C" w:rsidRPr="0028399C" w:rsidRDefault="0028399C" w:rsidP="009B2BF5">
      <w:pPr>
        <w:autoSpaceDE w:val="0"/>
        <w:autoSpaceDN w:val="0"/>
        <w:adjustRightInd w:val="0"/>
        <w:spacing w:after="0" w:line="240" w:lineRule="auto"/>
        <w:ind w:left="720"/>
        <w:rPr>
          <w:rFonts w:ascii="Times New Roman" w:hAnsi="Times New Roman" w:cs="Times New Roman"/>
          <w:color w:val="000000"/>
          <w:sz w:val="23"/>
          <w:szCs w:val="23"/>
        </w:rPr>
      </w:pPr>
    </w:p>
    <w:p w14:paraId="1ADD28AA"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Procedures: </w:t>
      </w:r>
    </w:p>
    <w:p w14:paraId="316DC8CB" w14:textId="77777777"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14:paraId="5BBCCEB7"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Dean of the Graduate School will make decisions on the allocation of merit monies based upon the criteria and the guidelines provided by the Office of the </w:t>
      </w:r>
      <w:r>
        <w:rPr>
          <w:rFonts w:ascii="Times New Roman" w:hAnsi="Times New Roman" w:cs="Times New Roman"/>
          <w:color w:val="000000"/>
          <w:sz w:val="23"/>
          <w:szCs w:val="23"/>
        </w:rPr>
        <w:t>Vice President for Faculty Development and Advanc</w:t>
      </w:r>
      <w:r w:rsidR="000957FF">
        <w:rPr>
          <w:rFonts w:ascii="Times New Roman" w:hAnsi="Times New Roman" w:cs="Times New Roman"/>
          <w:color w:val="000000"/>
          <w:sz w:val="23"/>
          <w:szCs w:val="23"/>
        </w:rPr>
        <w:t>e</w:t>
      </w:r>
      <w:r>
        <w:rPr>
          <w:rFonts w:ascii="Times New Roman" w:hAnsi="Times New Roman" w:cs="Times New Roman"/>
          <w:color w:val="000000"/>
          <w:sz w:val="23"/>
          <w:szCs w:val="23"/>
        </w:rPr>
        <w:t>ment</w:t>
      </w:r>
      <w:r w:rsidRPr="0028399C">
        <w:rPr>
          <w:rFonts w:ascii="Times New Roman" w:hAnsi="Times New Roman" w:cs="Times New Roman"/>
          <w:color w:val="000000"/>
          <w:sz w:val="23"/>
          <w:szCs w:val="23"/>
        </w:rPr>
        <w:t xml:space="preserve"> and/or Budget and Analysis.  </w:t>
      </w:r>
    </w:p>
    <w:p w14:paraId="75531A71" w14:textId="77777777" w:rsidR="0028399C" w:rsidRPr="0028399C" w:rsidRDefault="0028399C" w:rsidP="009B2BF5">
      <w:pPr>
        <w:pageBreakBefore/>
        <w:autoSpaceDE w:val="0"/>
        <w:autoSpaceDN w:val="0"/>
        <w:adjustRightInd w:val="0"/>
        <w:spacing w:after="0" w:line="240" w:lineRule="auto"/>
        <w:rPr>
          <w:rFonts w:ascii="Times New Roman" w:hAnsi="Times New Roman" w:cs="Times New Roman"/>
          <w:color w:val="000000"/>
          <w:sz w:val="28"/>
          <w:szCs w:val="28"/>
        </w:rPr>
      </w:pPr>
      <w:r w:rsidRPr="0028399C">
        <w:rPr>
          <w:rFonts w:ascii="Times New Roman" w:hAnsi="Times New Roman" w:cs="Times New Roman"/>
          <w:b/>
          <w:bCs/>
          <w:color w:val="000000"/>
          <w:sz w:val="23"/>
          <w:szCs w:val="23"/>
        </w:rPr>
        <w:lastRenderedPageBreak/>
        <w:t xml:space="preserve">III. </w:t>
      </w:r>
      <w:r w:rsidRPr="0028399C">
        <w:rPr>
          <w:rFonts w:ascii="Times New Roman" w:hAnsi="Times New Roman" w:cs="Times New Roman"/>
          <w:b/>
          <w:bCs/>
          <w:color w:val="000000"/>
          <w:sz w:val="28"/>
          <w:szCs w:val="28"/>
        </w:rPr>
        <w:t xml:space="preserve">PROMOTION CRITERIA &amp; PROCESS FOR NON-TENURE-TRACK FACULTY: </w:t>
      </w:r>
    </w:p>
    <w:p w14:paraId="102A6AB3" w14:textId="77777777"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p>
    <w:p w14:paraId="464BFC11"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Graduate School is an administrative unit. Non-tenure track faculty have assignments </w:t>
      </w:r>
      <w:r>
        <w:rPr>
          <w:rFonts w:ascii="Times New Roman" w:hAnsi="Times New Roman" w:cs="Times New Roman"/>
          <w:color w:val="000000"/>
          <w:sz w:val="23"/>
          <w:szCs w:val="23"/>
        </w:rPr>
        <w:t>that relate primarily to</w:t>
      </w:r>
      <w:r w:rsidRPr="0028399C">
        <w:rPr>
          <w:rFonts w:ascii="Times New Roman" w:hAnsi="Times New Roman" w:cs="Times New Roman"/>
          <w:color w:val="000000"/>
          <w:sz w:val="23"/>
          <w:szCs w:val="23"/>
        </w:rPr>
        <w:t xml:space="preserve"> administration. Criteria for non-tenure-track faculty promotions focus on degree, time-in-service, and performance. Overall performance is reviewed in the annual evaluation process, which determines recommendations for promotion as well as salary actions and retention. </w:t>
      </w:r>
    </w:p>
    <w:p w14:paraId="6C11E400"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following elements will be considered when recommending a non-tenure-track faculty member for promotion. These elements are in no particular order, and will be applied as appropriate based on the duties, responsibilities, and expectations of the position. These elements include, but are not limited to: </w:t>
      </w:r>
    </w:p>
    <w:p w14:paraId="0564CD50"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07252C8A"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PROFESSIONAL ACCOMPLISHMENT: </w:t>
      </w:r>
    </w:p>
    <w:p w14:paraId="382A5FA2"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Effectiveness in the performance of assigned duties </w:t>
      </w:r>
    </w:p>
    <w:p w14:paraId="4CA397DA"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Relevant years of experience </w:t>
      </w:r>
    </w:p>
    <w:p w14:paraId="3B056368"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Timely completion of projects </w:t>
      </w:r>
    </w:p>
    <w:p w14:paraId="58C3651F"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Evidence of initiative and creativity through recommendations for improving office functions </w:t>
      </w:r>
    </w:p>
    <w:p w14:paraId="5B0B3605"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Other professional accomplishments as appropriate </w:t>
      </w:r>
    </w:p>
    <w:p w14:paraId="58243CE6"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014130A8"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PROFESSIONAL RECOGNITION: </w:t>
      </w:r>
    </w:p>
    <w:p w14:paraId="3CF43C21"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Recognition as an authority in the area of expertise </w:t>
      </w:r>
    </w:p>
    <w:p w14:paraId="00B38015"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Invited talks </w:t>
      </w:r>
    </w:p>
    <w:p w14:paraId="01454627"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Organization of workshops at regional or national meetings as appropriate </w:t>
      </w:r>
    </w:p>
    <w:p w14:paraId="59A0F333"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Professional honors, awards, and other recognitions </w:t>
      </w:r>
    </w:p>
    <w:p w14:paraId="0E9ED73D"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Contract and grant funding awarded from external sources including federal, state, local, and private </w:t>
      </w:r>
    </w:p>
    <w:p w14:paraId="7EB3F302"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Other professional recognition as appropriate </w:t>
      </w:r>
    </w:p>
    <w:p w14:paraId="587E883D"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093D7763"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PROFESSIONAL SERVICE: </w:t>
      </w:r>
    </w:p>
    <w:p w14:paraId="1619C1AC"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Service, including administrative assignments, as appropriate </w:t>
      </w:r>
    </w:p>
    <w:p w14:paraId="75279981"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0B38E8A5"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ELIGIBILITY CRITERIA: </w:t>
      </w:r>
    </w:p>
    <w:p w14:paraId="2141C24F" w14:textId="77777777" w:rsidR="0028399C" w:rsidRDefault="0028399C" w:rsidP="009B2BF5">
      <w:pPr>
        <w:autoSpaceDE w:val="0"/>
        <w:autoSpaceDN w:val="0"/>
        <w:adjustRightInd w:val="0"/>
        <w:spacing w:after="0" w:line="240" w:lineRule="auto"/>
        <w:rPr>
          <w:rFonts w:ascii="Times New Roman" w:hAnsi="Times New Roman" w:cs="Times New Roman"/>
          <w:b/>
          <w:bCs/>
          <w:color w:val="000000"/>
          <w:sz w:val="23"/>
          <w:szCs w:val="23"/>
          <w:u w:val="single"/>
        </w:rPr>
      </w:pPr>
    </w:p>
    <w:p w14:paraId="72C8054C"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Assistant In/Associate In/Research Associate: </w:t>
      </w:r>
    </w:p>
    <w:p w14:paraId="7E802213" w14:textId="77777777" w:rsid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Promotional ladder is Assistant in, Associate in, and then Research Associate. An Assistant In becomes eligible for promotion from Assistant In to Associate In after 5 years in service with Bachelor’s degree or after 3 years in service with Master’s degree. A Research Associate must have a Ph.D. OR 10 years of training and experience at the Assistant in and/or Associate in level(s), per FSU criteria. </w:t>
      </w:r>
    </w:p>
    <w:p w14:paraId="14A841A5" w14:textId="77777777" w:rsidR="00DD067E" w:rsidRDefault="00DD067E" w:rsidP="009B2BF5">
      <w:pPr>
        <w:autoSpaceDE w:val="0"/>
        <w:autoSpaceDN w:val="0"/>
        <w:adjustRightInd w:val="0"/>
        <w:spacing w:after="0" w:line="240" w:lineRule="auto"/>
        <w:rPr>
          <w:rFonts w:ascii="Times New Roman" w:hAnsi="Times New Roman" w:cs="Times New Roman"/>
          <w:color w:val="000000"/>
          <w:sz w:val="23"/>
          <w:szCs w:val="23"/>
        </w:rPr>
      </w:pPr>
    </w:p>
    <w:p w14:paraId="15EB0B78" w14:textId="77777777" w:rsidR="00DD067E" w:rsidRPr="0028399C" w:rsidRDefault="00DD067E" w:rsidP="009B2BF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Faculty not represented in the promotional ladder described above will be considered for transition to another classification to recognize their achievements and contributions to the University.</w:t>
      </w:r>
    </w:p>
    <w:p w14:paraId="7523BABB" w14:textId="77777777" w:rsidR="0028399C" w:rsidRDefault="0028399C" w:rsidP="0028399C">
      <w:pPr>
        <w:autoSpaceDE w:val="0"/>
        <w:autoSpaceDN w:val="0"/>
        <w:adjustRightInd w:val="0"/>
        <w:spacing w:after="120" w:line="240" w:lineRule="auto"/>
        <w:outlineLvl w:val="0"/>
        <w:rPr>
          <w:rFonts w:ascii="Times New Roman" w:hAnsi="Times New Roman" w:cs="Times New Roman"/>
          <w:b/>
          <w:bCs/>
          <w:color w:val="000000"/>
          <w:sz w:val="23"/>
          <w:szCs w:val="23"/>
          <w:u w:val="single"/>
        </w:rPr>
      </w:pPr>
    </w:p>
    <w:p w14:paraId="76BF845A" w14:textId="77777777" w:rsidR="0028399C" w:rsidRPr="0028399C" w:rsidRDefault="0028399C" w:rsidP="0028399C">
      <w:pPr>
        <w:autoSpaceDE w:val="0"/>
        <w:autoSpaceDN w:val="0"/>
        <w:adjustRightInd w:val="0"/>
        <w:spacing w:after="120" w:line="240" w:lineRule="auto"/>
        <w:outlineLvl w:val="0"/>
        <w:rPr>
          <w:rFonts w:ascii="Times New Roman" w:hAnsi="Times New Roman" w:cs="Times New Roman"/>
          <w:color w:val="000000"/>
          <w:sz w:val="23"/>
          <w:szCs w:val="23"/>
        </w:rPr>
      </w:pPr>
      <w:r w:rsidRPr="0028399C">
        <w:rPr>
          <w:rFonts w:ascii="Times New Roman" w:hAnsi="Times New Roman" w:cs="Times New Roman"/>
          <w:b/>
          <w:bCs/>
          <w:color w:val="000000"/>
          <w:sz w:val="23"/>
          <w:szCs w:val="23"/>
          <w:u w:val="single"/>
        </w:rPr>
        <w:t xml:space="preserve">PROMOTION PROCESS: </w:t>
      </w:r>
    </w:p>
    <w:p w14:paraId="2C456A9B"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Dean of the Graduate School will consider the performance of each faculty member in February. If past evaluations and time in rank warrant promotion then documentation will be prepared and organized in a binder or folder as follows: </w:t>
      </w:r>
    </w:p>
    <w:p w14:paraId="7E178429" w14:textId="77777777" w:rsidR="0028399C" w:rsidRPr="0028399C" w:rsidRDefault="0028399C" w:rsidP="0028399C">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Letter/memo of recommendation </w:t>
      </w:r>
    </w:p>
    <w:p w14:paraId="67362083" w14:textId="77777777" w:rsidR="0028399C" w:rsidRPr="0028399C" w:rsidRDefault="0028399C">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lastRenderedPageBreak/>
        <w:t xml:space="preserve">Vita </w:t>
      </w:r>
    </w:p>
    <w:p w14:paraId="228A391A" w14:textId="77777777" w:rsidR="0028399C" w:rsidRPr="0028399C" w:rsidRDefault="0028399C" w:rsidP="009B2BF5">
      <w:pPr>
        <w:autoSpaceDE w:val="0"/>
        <w:autoSpaceDN w:val="0"/>
        <w:adjustRightInd w:val="0"/>
        <w:spacing w:after="0" w:line="240" w:lineRule="auto"/>
        <w:ind w:left="1440" w:hanging="720"/>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Faculty member’s annual assignments and annual evaluations including faculty member’s </w:t>
      </w:r>
      <w:r w:rsidR="009B2BF5">
        <w:rPr>
          <w:rFonts w:ascii="Times New Roman" w:hAnsi="Times New Roman" w:cs="Times New Roman"/>
          <w:color w:val="000000"/>
          <w:sz w:val="23"/>
          <w:szCs w:val="23"/>
        </w:rPr>
        <w:t xml:space="preserve">  </w:t>
      </w:r>
      <w:r w:rsidRPr="0028399C">
        <w:rPr>
          <w:rFonts w:ascii="Times New Roman" w:hAnsi="Times New Roman" w:cs="Times New Roman"/>
          <w:color w:val="000000"/>
          <w:sz w:val="23"/>
          <w:szCs w:val="23"/>
        </w:rPr>
        <w:t xml:space="preserve">written promotion appraisal(s) for the required time of service </w:t>
      </w:r>
    </w:p>
    <w:p w14:paraId="2BBD696C" w14:textId="77777777" w:rsidR="0028399C" w:rsidRPr="0028399C" w:rsidRDefault="0028399C">
      <w:pPr>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Any additional supporting documentation that would enhance and/or justify request </w:t>
      </w:r>
    </w:p>
    <w:p w14:paraId="1C8218F2" w14:textId="77777777" w:rsidR="0028399C" w:rsidRPr="0028399C" w:rsidRDefault="0028399C">
      <w:pPr>
        <w:autoSpaceDE w:val="0"/>
        <w:autoSpaceDN w:val="0"/>
        <w:adjustRightInd w:val="0"/>
        <w:spacing w:after="0" w:line="240" w:lineRule="auto"/>
        <w:rPr>
          <w:rFonts w:ascii="Times New Roman" w:hAnsi="Times New Roman" w:cs="Times New Roman"/>
          <w:color w:val="000000"/>
          <w:sz w:val="23"/>
          <w:szCs w:val="23"/>
        </w:rPr>
      </w:pPr>
    </w:p>
    <w:p w14:paraId="4603C50B" w14:textId="77777777" w:rsidR="008F42A9"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Dean will forward his or her advice to the President via the Office of the </w:t>
      </w:r>
      <w:r>
        <w:rPr>
          <w:rFonts w:ascii="Times New Roman" w:hAnsi="Times New Roman" w:cs="Times New Roman"/>
          <w:color w:val="000000"/>
          <w:sz w:val="23"/>
          <w:szCs w:val="23"/>
        </w:rPr>
        <w:t>Vice President for Faculty Development and Advancement</w:t>
      </w:r>
      <w:r w:rsidRPr="0028399C">
        <w:rPr>
          <w:rFonts w:ascii="Times New Roman" w:hAnsi="Times New Roman" w:cs="Times New Roman"/>
          <w:color w:val="000000"/>
          <w:sz w:val="23"/>
          <w:szCs w:val="23"/>
        </w:rPr>
        <w:t xml:space="preserve">. </w:t>
      </w:r>
    </w:p>
    <w:p w14:paraId="19AB1BA1" w14:textId="77777777" w:rsidR="008F42A9" w:rsidRDefault="008F42A9" w:rsidP="009B2BF5">
      <w:pPr>
        <w:autoSpaceDE w:val="0"/>
        <w:autoSpaceDN w:val="0"/>
        <w:adjustRightInd w:val="0"/>
        <w:spacing w:after="0" w:line="240" w:lineRule="auto"/>
        <w:rPr>
          <w:rFonts w:ascii="Times New Roman" w:hAnsi="Times New Roman" w:cs="Times New Roman"/>
          <w:color w:val="000000"/>
          <w:sz w:val="23"/>
          <w:szCs w:val="23"/>
        </w:rPr>
      </w:pPr>
    </w:p>
    <w:p w14:paraId="544FA0CA"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The </w:t>
      </w:r>
      <w:r w:rsidR="008F42A9">
        <w:rPr>
          <w:rFonts w:ascii="Times New Roman" w:hAnsi="Times New Roman" w:cs="Times New Roman"/>
          <w:color w:val="000000"/>
          <w:sz w:val="23"/>
          <w:szCs w:val="23"/>
        </w:rPr>
        <w:t>Vice President of Faculty Development and Advancement’s</w:t>
      </w:r>
      <w:r w:rsidRPr="0028399C">
        <w:rPr>
          <w:rFonts w:ascii="Times New Roman" w:hAnsi="Times New Roman" w:cs="Times New Roman"/>
          <w:color w:val="000000"/>
          <w:sz w:val="23"/>
          <w:szCs w:val="23"/>
        </w:rPr>
        <w:t xml:space="preserve"> Office will review files to ensure that the University and the Graduate School criteria are satisfied and will forward the advice to the President for final action. The Dean of the Graduate School will be notified of the President’s action(s) and will subsequently notify the applicable supervisor(s) and faculty member(s). </w:t>
      </w:r>
    </w:p>
    <w:p w14:paraId="0DD85328" w14:textId="77777777" w:rsidR="0028399C" w:rsidRPr="0028399C" w:rsidRDefault="002C0542" w:rsidP="009B2BF5">
      <w:pPr>
        <w:pBdr>
          <w:bottom w:val="single" w:sz="12" w:space="1" w:color="auto"/>
        </w:pBd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The</w:t>
      </w:r>
      <w:r w:rsidR="0028399C" w:rsidRPr="0028399C">
        <w:rPr>
          <w:rFonts w:ascii="Times New Roman" w:hAnsi="Times New Roman" w:cs="Times New Roman"/>
          <w:color w:val="000000"/>
          <w:sz w:val="23"/>
          <w:szCs w:val="23"/>
        </w:rPr>
        <w:t xml:space="preserve"> promotional increase depend</w:t>
      </w:r>
      <w:r>
        <w:rPr>
          <w:rFonts w:ascii="Times New Roman" w:hAnsi="Times New Roman" w:cs="Times New Roman"/>
          <w:color w:val="000000"/>
          <w:sz w:val="23"/>
          <w:szCs w:val="23"/>
        </w:rPr>
        <w:t>s</w:t>
      </w:r>
      <w:r w:rsidR="0028399C" w:rsidRPr="0028399C">
        <w:rPr>
          <w:rFonts w:ascii="Times New Roman" w:hAnsi="Times New Roman" w:cs="Times New Roman"/>
          <w:color w:val="000000"/>
          <w:sz w:val="23"/>
          <w:szCs w:val="23"/>
        </w:rPr>
        <w:t xml:space="preserve"> on the promotional level, and will become effective along with the title change the first day of the next academic year. </w:t>
      </w:r>
      <w:r>
        <w:rPr>
          <w:rFonts w:ascii="Times New Roman" w:hAnsi="Times New Roman" w:cs="Times New Roman"/>
          <w:color w:val="000000"/>
          <w:sz w:val="23"/>
          <w:szCs w:val="23"/>
        </w:rPr>
        <w:t>The</w:t>
      </w:r>
      <w:r w:rsidR="0028399C" w:rsidRPr="0028399C">
        <w:rPr>
          <w:rFonts w:ascii="Times New Roman" w:hAnsi="Times New Roman" w:cs="Times New Roman"/>
          <w:color w:val="000000"/>
          <w:sz w:val="23"/>
          <w:szCs w:val="23"/>
        </w:rPr>
        <w:t xml:space="preserve"> raise percentage and effective date are subject to change according to administrative decisions and collective bargaining. </w:t>
      </w:r>
    </w:p>
    <w:p w14:paraId="3EFADCFB"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 </w:t>
      </w:r>
    </w:p>
    <w:p w14:paraId="38FC4C8B" w14:textId="77777777" w:rsidR="0028399C" w:rsidRPr="0028399C"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 xml:space="preserve">Approved By: Nancy H. Marcus, Dean of the Graduate School January </w:t>
      </w:r>
      <w:r w:rsidR="009B2BF5">
        <w:rPr>
          <w:rFonts w:ascii="Times New Roman" w:hAnsi="Times New Roman" w:cs="Times New Roman"/>
          <w:color w:val="000000"/>
          <w:sz w:val="23"/>
          <w:szCs w:val="23"/>
        </w:rPr>
        <w:t>18</w:t>
      </w:r>
      <w:r w:rsidRPr="0028399C">
        <w:rPr>
          <w:rFonts w:ascii="Times New Roman" w:hAnsi="Times New Roman" w:cs="Times New Roman"/>
          <w:color w:val="000000"/>
          <w:sz w:val="23"/>
          <w:szCs w:val="23"/>
        </w:rPr>
        <w:t xml:space="preserve">, </w:t>
      </w:r>
      <w:r w:rsidR="008F42A9" w:rsidRPr="0028399C">
        <w:rPr>
          <w:rFonts w:ascii="Times New Roman" w:hAnsi="Times New Roman" w:cs="Times New Roman"/>
          <w:color w:val="000000"/>
          <w:sz w:val="23"/>
          <w:szCs w:val="23"/>
        </w:rPr>
        <w:t>20</w:t>
      </w:r>
      <w:r w:rsidR="008F42A9">
        <w:rPr>
          <w:rFonts w:ascii="Times New Roman" w:hAnsi="Times New Roman" w:cs="Times New Roman"/>
          <w:color w:val="000000"/>
          <w:sz w:val="23"/>
          <w:szCs w:val="23"/>
        </w:rPr>
        <w:t>13</w:t>
      </w:r>
      <w:r w:rsidR="008F42A9" w:rsidRPr="0028399C">
        <w:rPr>
          <w:rFonts w:ascii="Times New Roman" w:hAnsi="Times New Roman" w:cs="Times New Roman"/>
          <w:color w:val="000000"/>
          <w:sz w:val="23"/>
          <w:szCs w:val="23"/>
        </w:rPr>
        <w:t xml:space="preserve"> </w:t>
      </w:r>
    </w:p>
    <w:p w14:paraId="421155A6" w14:textId="77777777" w:rsidR="00777BCF" w:rsidRDefault="0028399C" w:rsidP="009B2BF5">
      <w:pPr>
        <w:autoSpaceDE w:val="0"/>
        <w:autoSpaceDN w:val="0"/>
        <w:adjustRightInd w:val="0"/>
        <w:spacing w:after="0" w:line="240" w:lineRule="auto"/>
        <w:rPr>
          <w:rFonts w:ascii="Times New Roman" w:hAnsi="Times New Roman" w:cs="Times New Roman"/>
          <w:color w:val="000000"/>
          <w:sz w:val="23"/>
          <w:szCs w:val="23"/>
        </w:rPr>
      </w:pPr>
      <w:r w:rsidRPr="0028399C">
        <w:rPr>
          <w:rFonts w:ascii="Times New Roman" w:hAnsi="Times New Roman" w:cs="Times New Roman"/>
          <w:color w:val="000000"/>
          <w:sz w:val="23"/>
          <w:szCs w:val="23"/>
        </w:rPr>
        <w:t>Graduate School Faculty Member</w:t>
      </w:r>
      <w:r w:rsidR="009B2BF5">
        <w:rPr>
          <w:rFonts w:ascii="Times New Roman" w:hAnsi="Times New Roman" w:cs="Times New Roman"/>
          <w:color w:val="000000"/>
          <w:sz w:val="23"/>
          <w:szCs w:val="23"/>
        </w:rPr>
        <w:t xml:space="preserve">s via secret ballot on </w:t>
      </w:r>
      <w:r w:rsidR="00892304">
        <w:rPr>
          <w:rFonts w:ascii="Times New Roman" w:hAnsi="Times New Roman" w:cs="Times New Roman"/>
          <w:color w:val="000000"/>
          <w:sz w:val="23"/>
          <w:szCs w:val="23"/>
        </w:rPr>
        <w:t>_____1/23</w:t>
      </w:r>
      <w:r w:rsidR="009B2BF5">
        <w:rPr>
          <w:rFonts w:ascii="Times New Roman" w:hAnsi="Times New Roman" w:cs="Times New Roman"/>
          <w:color w:val="000000"/>
          <w:sz w:val="23"/>
          <w:szCs w:val="23"/>
        </w:rPr>
        <w:t>/13</w:t>
      </w:r>
      <w:r w:rsidRPr="0028399C">
        <w:rPr>
          <w:rFonts w:ascii="Times New Roman" w:hAnsi="Times New Roman" w:cs="Times New Roman"/>
          <w:color w:val="000000"/>
          <w:sz w:val="23"/>
          <w:szCs w:val="23"/>
        </w:rPr>
        <w:t>_______</w:t>
      </w:r>
      <w:proofErr w:type="gramStart"/>
      <w:r w:rsidRPr="0028399C">
        <w:rPr>
          <w:rFonts w:ascii="Times New Roman" w:hAnsi="Times New Roman" w:cs="Times New Roman"/>
          <w:color w:val="000000"/>
          <w:sz w:val="23"/>
          <w:szCs w:val="23"/>
        </w:rPr>
        <w:t>_(</w:t>
      </w:r>
      <w:proofErr w:type="gramEnd"/>
      <w:r w:rsidRPr="0028399C">
        <w:rPr>
          <w:rFonts w:ascii="Times New Roman" w:hAnsi="Times New Roman" w:cs="Times New Roman"/>
          <w:color w:val="000000"/>
          <w:sz w:val="23"/>
          <w:szCs w:val="23"/>
        </w:rPr>
        <w:t>insert date)</w:t>
      </w:r>
    </w:p>
    <w:p w14:paraId="2E0FA363" w14:textId="77777777" w:rsidR="00DB2C32" w:rsidRDefault="00DB2C32" w:rsidP="009B2BF5">
      <w:pPr>
        <w:autoSpaceDE w:val="0"/>
        <w:autoSpaceDN w:val="0"/>
        <w:adjustRightInd w:val="0"/>
        <w:spacing w:after="0" w:line="240" w:lineRule="auto"/>
        <w:rPr>
          <w:rFonts w:ascii="Times New Roman" w:hAnsi="Times New Roman" w:cs="Times New Roman"/>
          <w:color w:val="000000"/>
          <w:sz w:val="23"/>
          <w:szCs w:val="23"/>
        </w:rPr>
      </w:pPr>
    </w:p>
    <w:p w14:paraId="28FBDDE4" w14:textId="77777777" w:rsidR="00DB2C32" w:rsidRDefault="00DB2C32" w:rsidP="009B2BF5">
      <w:pPr>
        <w:autoSpaceDE w:val="0"/>
        <w:autoSpaceDN w:val="0"/>
        <w:adjustRightInd w:val="0"/>
        <w:spacing w:after="0" w:line="240" w:lineRule="auto"/>
      </w:pPr>
      <w:r>
        <w:rPr>
          <w:rFonts w:ascii="Times New Roman" w:hAnsi="Times New Roman" w:cs="Times New Roman"/>
          <w:color w:val="000000"/>
          <w:sz w:val="23"/>
          <w:szCs w:val="23"/>
        </w:rPr>
        <w:t>Revised and approved February 2013 to include statement on peer review procedures.</w:t>
      </w:r>
    </w:p>
    <w:sectPr w:rsidR="00DB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1C9E98"/>
    <w:multiLevelType w:val="hybridMultilevel"/>
    <w:tmpl w:val="89718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42D686"/>
    <w:multiLevelType w:val="hybridMultilevel"/>
    <w:tmpl w:val="F5B8CD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44B7B0"/>
    <w:multiLevelType w:val="hybridMultilevel"/>
    <w:tmpl w:val="031CAA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B0D8F"/>
    <w:multiLevelType w:val="hybridMultilevel"/>
    <w:tmpl w:val="C0D67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8EC839B"/>
    <w:multiLevelType w:val="hybridMultilevel"/>
    <w:tmpl w:val="9C9FB0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729624C"/>
    <w:multiLevelType w:val="hybridMultilevel"/>
    <w:tmpl w:val="8DA6AA1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12866EF"/>
    <w:multiLevelType w:val="hybridMultilevel"/>
    <w:tmpl w:val="65527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88821910">
    <w:abstractNumId w:val="2"/>
  </w:num>
  <w:num w:numId="2" w16cid:durableId="1264534435">
    <w:abstractNumId w:val="1"/>
  </w:num>
  <w:num w:numId="3" w16cid:durableId="178350426">
    <w:abstractNumId w:val="0"/>
  </w:num>
  <w:num w:numId="4" w16cid:durableId="1570459345">
    <w:abstractNumId w:val="4"/>
  </w:num>
  <w:num w:numId="5" w16cid:durableId="1686859708">
    <w:abstractNumId w:val="5"/>
  </w:num>
  <w:num w:numId="6" w16cid:durableId="265886676">
    <w:abstractNumId w:val="6"/>
  </w:num>
  <w:num w:numId="7" w16cid:durableId="649753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99C"/>
    <w:rsid w:val="000957FF"/>
    <w:rsid w:val="000E36C0"/>
    <w:rsid w:val="000F70CF"/>
    <w:rsid w:val="00114FB4"/>
    <w:rsid w:val="0028399C"/>
    <w:rsid w:val="002C0542"/>
    <w:rsid w:val="00766E11"/>
    <w:rsid w:val="00892304"/>
    <w:rsid w:val="008F42A9"/>
    <w:rsid w:val="008F6078"/>
    <w:rsid w:val="00903444"/>
    <w:rsid w:val="00993FA4"/>
    <w:rsid w:val="009B2BF5"/>
    <w:rsid w:val="00D436EF"/>
    <w:rsid w:val="00DB2C32"/>
    <w:rsid w:val="00DD067E"/>
    <w:rsid w:val="00EF1B8A"/>
    <w:rsid w:val="00FE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A1A0"/>
  <w15:docId w15:val="{FDF9C0EB-E135-4E75-BAF7-BC5ABA56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6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Nancy H.</dc:creator>
  <cp:lastModifiedBy>James Beck</cp:lastModifiedBy>
  <cp:revision>3</cp:revision>
  <dcterms:created xsi:type="dcterms:W3CDTF">2014-11-13T15:44:00Z</dcterms:created>
  <dcterms:modified xsi:type="dcterms:W3CDTF">2023-07-17T15:18:00Z</dcterms:modified>
</cp:coreProperties>
</file>